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3072">
      <w:pPr>
        <w:rPr>
          <w:rFonts w:ascii="Times New Roman" w:hAnsi="Times New Roman" w:cs="Times New Roman"/>
          <w:color w:val="2F5597" w:themeColor="accent5" w:themeShade="BF"/>
        </w:rPr>
      </w:pPr>
      <w:bookmarkStart w:id="0" w:name="_GoBack"/>
      <w:bookmarkEnd w:id="0"/>
      <w:r>
        <w:rPr>
          <w:rFonts w:ascii="Times New Roman" w:hAnsi="Times New Roman" w:cs="Times New Roman"/>
          <w:color w:val="2F5597" w:themeColor="accent5" w:themeShade="BF"/>
        </w:rPr>
        <w:br w:type="textWrapping"/>
      </w:r>
    </w:p>
    <w:p w14:paraId="7F939ECF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</w:p>
    <w:p w14:paraId="0801073A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</w:p>
    <w:p w14:paraId="607C9944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</w:p>
    <w:p w14:paraId="6C3A8CC3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  <w:r>
        <w:rPr>
          <w:rFonts w:ascii="Times New Roman" w:hAnsi="Times New Roman" w:cs="Times New Roman"/>
          <w:b/>
          <w:color w:val="2F5597" w:themeColor="accent5" w:themeShade="BF"/>
        </w:rPr>
        <w:t xml:space="preserve">Zahtjev za </w:t>
      </w:r>
    </w:p>
    <w:p w14:paraId="378BCBC8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  <w:r>
        <w:rPr>
          <w:rFonts w:ascii="Times New Roman" w:hAnsi="Times New Roman" w:cs="Times New Roman"/>
          <w:b/>
          <w:color w:val="2F5597" w:themeColor="accent5" w:themeShade="BF"/>
        </w:rPr>
        <w:t xml:space="preserve">upis izmjena podataka </w:t>
      </w:r>
    </w:p>
    <w:p w14:paraId="796A0AAE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  <w:r>
        <w:rPr>
          <w:rFonts w:ascii="Times New Roman" w:hAnsi="Times New Roman" w:cs="Times New Roman"/>
          <w:b/>
          <w:color w:val="2F5597" w:themeColor="accent5" w:themeShade="BF"/>
        </w:rPr>
        <w:t>o programu cjeloživotnog obrazovanja</w:t>
      </w:r>
    </w:p>
    <w:p w14:paraId="4773FA52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  <w:r>
        <w:rPr>
          <w:rFonts w:ascii="Times New Roman" w:hAnsi="Times New Roman" w:cs="Times New Roman"/>
          <w:b/>
          <w:color w:val="2F5597" w:themeColor="accent5" w:themeShade="BF"/>
        </w:rPr>
        <w:t xml:space="preserve">u Sveučilišnoj bazi </w:t>
      </w:r>
    </w:p>
    <w:p w14:paraId="475705D0">
      <w:pPr>
        <w:jc w:val="center"/>
        <w:rPr>
          <w:rFonts w:ascii="Times New Roman" w:hAnsi="Times New Roman" w:cs="Times New Roman"/>
          <w:color w:val="2F5597" w:themeColor="accent5" w:themeShade="BF"/>
          <w:sz w:val="28"/>
          <w:szCs w:val="28"/>
        </w:rPr>
      </w:pPr>
    </w:p>
    <w:p w14:paraId="7FFB9DAA">
      <w:pPr>
        <w:jc w:val="center"/>
        <w:rPr>
          <w:rFonts w:ascii="Times New Roman" w:hAnsi="Times New Roman" w:cs="Times New Roman"/>
          <w:color w:val="2F5597" w:themeColor="accent5" w:themeShade="BF"/>
        </w:rPr>
      </w:pPr>
    </w:p>
    <w:p w14:paraId="72DC7B9D">
      <w:pPr>
        <w:rPr>
          <w:rFonts w:ascii="Times New Roman" w:hAnsi="Times New Roman" w:cs="Times New Roman"/>
          <w:color w:val="2F5597" w:themeColor="accent5" w:themeShade="BF"/>
        </w:rPr>
      </w:pPr>
    </w:p>
    <w:p w14:paraId="7EA0904B">
      <w:pPr>
        <w:spacing w:after="0" w:line="240" w:lineRule="auto"/>
        <w:rPr>
          <w:rFonts w:ascii="Times New Roman" w:hAnsi="Times New Roman" w:cs="Times New Roman"/>
          <w:color w:val="2F5597" w:themeColor="accent5" w:themeShade="BF"/>
          <w:sz w:val="36"/>
          <w:szCs w:val="36"/>
        </w:rPr>
      </w:pPr>
      <w:r>
        <w:rPr>
          <w:rFonts w:ascii="Times New Roman" w:hAnsi="Times New Roman" w:cs="Times New Roman"/>
          <w:color w:val="2F5597" w:themeColor="accent5" w:themeShade="BF"/>
          <w:sz w:val="36"/>
          <w:szCs w:val="36"/>
        </w:rPr>
        <w:br w:type="page"/>
      </w:r>
    </w:p>
    <w:p w14:paraId="02CAE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Baza programa cjeloživotnog obrazovanja Sveučilišta i sastavnica, elektronička je evidencija podataka o programima koju vodi Sveučilište kako je propisano čl. 22/2 Pravilnika o cjeloživotnom obrazovanju SuZG. </w:t>
      </w:r>
    </w:p>
    <w:p w14:paraId="21C35F2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Nositelj programa u roku od 15 dana od nastale promjene treba izvijestiti sveučilišnu jedinicu o promjeni podataka u Bazi</w:t>
      </w:r>
      <w:r>
        <w:rPr>
          <w:rStyle w:val="31"/>
          <w:rFonts w:ascii="Times New Roman" w:hAnsi="Times New Roman" w:cs="Times New Roman"/>
          <w:i/>
        </w:rPr>
        <w:footnoteReference w:id="0"/>
      </w:r>
      <w:r>
        <w:rPr>
          <w:rFonts w:ascii="Times New Roman" w:hAnsi="Times New Roman" w:cs="Times New Roman"/>
          <w:i/>
        </w:rPr>
        <w:t xml:space="preserve">. </w:t>
      </w:r>
    </w:p>
    <w:p w14:paraId="7B70A3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nastavku je tablica u koju je potrebno upisati podatke o programu cjeloživotnog obrazovanja. Podaci će biti evidentirani i objavljeni na mrežnim stranicama Sveučilišta.</w:t>
      </w:r>
    </w:p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3191"/>
        <w:gridCol w:w="3191"/>
      </w:tblGrid>
      <w:tr w14:paraId="0B4A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6E99754F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  <w:t>Naziv programa</w:t>
            </w:r>
          </w:p>
        </w:tc>
        <w:tc>
          <w:tcPr>
            <w:tcW w:w="1667" w:type="pct"/>
            <w:shd w:val="clear" w:color="auto" w:fill="auto"/>
          </w:tcPr>
          <w:p w14:paraId="1036398F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  <w:t>Prije promjene</w:t>
            </w:r>
          </w:p>
        </w:tc>
        <w:tc>
          <w:tcPr>
            <w:tcW w:w="1667" w:type="pct"/>
            <w:shd w:val="clear" w:color="auto" w:fill="FFE599" w:themeFill="accent4" w:themeFillTint="66"/>
          </w:tcPr>
          <w:p w14:paraId="5BF83583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  <w:t>Poslije promjene</w:t>
            </w:r>
          </w:p>
        </w:tc>
      </w:tr>
      <w:tr w14:paraId="5C93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525E5644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Internetska poveznica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667" w:type="pct"/>
          </w:tcPr>
          <w:p w14:paraId="08205CC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48AFF3D0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1C62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31B4CF7E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Naziv nositelja i sunositelja programa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</w:p>
        </w:tc>
        <w:tc>
          <w:tcPr>
            <w:tcW w:w="1667" w:type="pct"/>
          </w:tcPr>
          <w:p w14:paraId="0088D51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4947F2D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2FBA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0DD9C26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Nazivi svih partnera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667" w:type="pct"/>
          </w:tcPr>
          <w:p w14:paraId="7604C306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111DF1A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4F01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26138783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Voditelj programa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14:paraId="564277F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5143F9F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24A2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4B599FD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Trajanje programa u nastavnim satima ukupno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4"/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 (nastava + samostalni rad polaznika)</w:t>
            </w:r>
          </w:p>
        </w:tc>
        <w:tc>
          <w:tcPr>
            <w:tcW w:w="1667" w:type="pct"/>
          </w:tcPr>
          <w:p w14:paraId="4855F4F0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Npr. 60 sati (20 sati nastave +40 samostalnog rada polaznika)</w:t>
            </w:r>
          </w:p>
        </w:tc>
        <w:tc>
          <w:tcPr>
            <w:tcW w:w="1667" w:type="pct"/>
            <w:shd w:val="clear" w:color="auto" w:fill="FFE599" w:themeFill="accent4" w:themeFillTint="66"/>
          </w:tcPr>
          <w:p w14:paraId="7A26E486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</w:tr>
      <w:tr w14:paraId="0C9B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09700833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Broj ECTS bodova koji se stječu završetkom programa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</w:p>
        </w:tc>
        <w:tc>
          <w:tcPr>
            <w:tcW w:w="1667" w:type="pct"/>
          </w:tcPr>
          <w:p w14:paraId="29F73AE9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1855EB4E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</w:tr>
      <w:tr w14:paraId="33D6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4E416A1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Vrsta programa:</w:t>
            </w:r>
          </w:p>
        </w:tc>
        <w:tc>
          <w:tcPr>
            <w:tcW w:w="1667" w:type="pct"/>
          </w:tcPr>
          <w:p w14:paraId="3E8FF5D5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Npr. radionica, škola, tečaj, seminar, pozvano predavanje i sl.</w:t>
            </w:r>
          </w:p>
        </w:tc>
        <w:tc>
          <w:tcPr>
            <w:tcW w:w="1667" w:type="pct"/>
            <w:shd w:val="clear" w:color="auto" w:fill="FFE599" w:themeFill="accent4" w:themeFillTint="66"/>
          </w:tcPr>
          <w:p w14:paraId="71E20965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</w:tr>
      <w:tr w14:paraId="514E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50C72C4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Ciljana skupina polaznika</w:t>
            </w:r>
          </w:p>
        </w:tc>
        <w:tc>
          <w:tcPr>
            <w:tcW w:w="1667" w:type="pct"/>
          </w:tcPr>
          <w:p w14:paraId="03FB0DD8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20A90F5C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</w:tr>
      <w:tr w14:paraId="12C1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5736D2CD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Optimalan, minimalan i maksimalan broj polaznika po programu </w:t>
            </w:r>
          </w:p>
        </w:tc>
        <w:tc>
          <w:tcPr>
            <w:tcW w:w="1667" w:type="pct"/>
          </w:tcPr>
          <w:p w14:paraId="6D41DCD5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Npr. 15 (min. 10 – maks. 25)</w:t>
            </w:r>
          </w:p>
        </w:tc>
        <w:tc>
          <w:tcPr>
            <w:tcW w:w="1667" w:type="pct"/>
            <w:shd w:val="clear" w:color="auto" w:fill="FFE599" w:themeFill="accent4" w:themeFillTint="66"/>
          </w:tcPr>
          <w:p w14:paraId="0CAF068F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</w:tr>
      <w:tr w14:paraId="2169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31CE7CF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Jezik izvođenja programa</w:t>
            </w:r>
          </w:p>
        </w:tc>
        <w:tc>
          <w:tcPr>
            <w:tcW w:w="1667" w:type="pct"/>
          </w:tcPr>
          <w:p w14:paraId="599E1A74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309B9F3E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7127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6D97CF9D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Mjesto izvođenja programa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vertAlign w:val="superscript"/>
              </w:rPr>
              <w:footnoteReference w:id="5"/>
            </w:r>
          </w:p>
        </w:tc>
        <w:tc>
          <w:tcPr>
            <w:tcW w:w="1667" w:type="pct"/>
          </w:tcPr>
          <w:p w14:paraId="7404A48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68676B1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4CA0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23CBBB6C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Način izvođenja programa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vertAlign w:val="superscript"/>
              </w:rPr>
              <w:footnoteReference w:id="6"/>
            </w:r>
          </w:p>
        </w:tc>
        <w:tc>
          <w:tcPr>
            <w:tcW w:w="1667" w:type="pct"/>
          </w:tcPr>
          <w:p w14:paraId="59E1F5D3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1D0B285D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79A6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4552F21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Kompetencije (znanja, vještine, samostalnost i odgovornost) koje se stječu završetkom programa</w:t>
            </w:r>
          </w:p>
        </w:tc>
        <w:tc>
          <w:tcPr>
            <w:tcW w:w="1667" w:type="pct"/>
          </w:tcPr>
          <w:p w14:paraId="1A1D85E4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4C7C814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3DB1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79AABB66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Razina programa prema HKO-u s obzirom na ishode učenja koji se stječu završetkom programa</w:t>
            </w:r>
          </w:p>
        </w:tc>
        <w:tc>
          <w:tcPr>
            <w:tcW w:w="1667" w:type="pct"/>
          </w:tcPr>
          <w:p w14:paraId="25E42D7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24FDC443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3B12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2068550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Sektor prema Pravilniku o HKO-u kojemu program pripada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(samo za programe koji su upisani u Registar HKO-a):</w:t>
            </w:r>
          </w:p>
        </w:tc>
        <w:tc>
          <w:tcPr>
            <w:tcW w:w="1667" w:type="pct"/>
          </w:tcPr>
          <w:p w14:paraId="5D91F8CE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4402D0D3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045B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4F32C24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Program je namijenjen postizanju skupova ishoda učenja (mikrokvalifikacija)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vertAlign w:val="superscript"/>
              </w:rPr>
              <w:footnoteReference w:id="7"/>
            </w:r>
          </w:p>
        </w:tc>
        <w:tc>
          <w:tcPr>
            <w:tcW w:w="1667" w:type="pct"/>
          </w:tcPr>
          <w:p w14:paraId="69553194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  <w:id w:val="-69777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            Ne </w:t>
            </w:r>
            <w:sdt>
              <w:sdt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  <w:id w:val="-191252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7" w:type="pct"/>
            <w:shd w:val="clear" w:color="auto" w:fill="FFE599" w:themeFill="accent4" w:themeFillTint="66"/>
          </w:tcPr>
          <w:p w14:paraId="75893869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5848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56EBB6F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Programom se stječe djelomična kvalifikacija</w:t>
            </w:r>
          </w:p>
        </w:tc>
        <w:tc>
          <w:tcPr>
            <w:tcW w:w="1667" w:type="pct"/>
          </w:tcPr>
          <w:p w14:paraId="2BD6535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  <w:id w:val="4002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            Ne </w:t>
            </w:r>
            <w:sdt>
              <w:sdt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  <w:id w:val="16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shd w:val="clear" w:color="auto" w:fill="FFE599" w:themeFill="accent4" w:themeFillTint="66"/>
          </w:tcPr>
          <w:p w14:paraId="16F4D29A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34CE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75CA3FF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Naziv djelomične kvalifikacije (</w:t>
            </w:r>
            <w:r>
              <w:rPr>
                <w:rFonts w:ascii="Times New Roman" w:hAnsi="Times New Roman" w:cs="Times New Roman"/>
                <w:i/>
                <w:iCs/>
                <w:color w:val="2F5597" w:themeColor="accent5" w:themeShade="BF"/>
                <w:sz w:val="22"/>
                <w:szCs w:val="22"/>
              </w:rPr>
              <w:t>ako je primjenjivo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ab/>
            </w:r>
          </w:p>
        </w:tc>
        <w:tc>
          <w:tcPr>
            <w:tcW w:w="1667" w:type="pct"/>
          </w:tcPr>
          <w:p w14:paraId="6B04DE3D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3C982EF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2650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7A98362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Program je upisan u Registar HKO-a</w:t>
            </w:r>
          </w:p>
        </w:tc>
        <w:tc>
          <w:tcPr>
            <w:tcW w:w="1667" w:type="pct"/>
          </w:tcPr>
          <w:p w14:paraId="3C62688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-146750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hint="eastAsia" w:ascii="Times New Roman" w:hAnsi="Times New Roman" w:cs="Times New Roman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71285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hint="eastAsia" w:ascii="Times New Roman" w:hAnsi="Times New Roman" w:cs="Times New Roman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7" w:type="pct"/>
            <w:shd w:val="clear" w:color="auto" w:fill="FFE599" w:themeFill="accent4" w:themeFillTint="66"/>
          </w:tcPr>
          <w:p w14:paraId="524CD32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2A14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6B8BDA6E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Znanstveno/umjetničko područje</w:t>
            </w:r>
          </w:p>
        </w:tc>
        <w:tc>
          <w:tcPr>
            <w:tcW w:w="1667" w:type="pct"/>
          </w:tcPr>
          <w:p w14:paraId="6F47A1B9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1557DCA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4073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626183F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Isprava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vertAlign w:val="superscript"/>
              </w:rPr>
              <w:footnoteReference w:id="8"/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 koja se izdaje polazniku po uspješnom završetku programa</w:t>
            </w:r>
          </w:p>
        </w:tc>
        <w:tc>
          <w:tcPr>
            <w:tcW w:w="1667" w:type="pct"/>
          </w:tcPr>
          <w:p w14:paraId="520FBA86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37345FE3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7FE1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28C8CEFE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Trajanje valjanosti isprave 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vertAlign w:val="superscript"/>
              </w:rPr>
              <w:footnoteReference w:id="9"/>
            </w:r>
          </w:p>
        </w:tc>
        <w:tc>
          <w:tcPr>
            <w:tcW w:w="1667" w:type="pct"/>
          </w:tcPr>
          <w:p w14:paraId="3AB9AAFC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5396DC0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33D3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6A3EE50D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Uvjeti za upis na program</w:t>
            </w:r>
          </w:p>
        </w:tc>
        <w:tc>
          <w:tcPr>
            <w:tcW w:w="1667" w:type="pct"/>
          </w:tcPr>
          <w:p w14:paraId="09E6254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5D30CA7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4B3B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FC000"/>
          </w:tcPr>
          <w:p w14:paraId="0194277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Uvjeti za završetak programa</w:t>
            </w:r>
          </w:p>
        </w:tc>
        <w:tc>
          <w:tcPr>
            <w:tcW w:w="1667" w:type="pct"/>
          </w:tcPr>
          <w:p w14:paraId="2BBB4B10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2DE726A9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</w:tbl>
    <w:p w14:paraId="124591C9"/>
    <w:p w14:paraId="39ED63A6"/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3191"/>
        <w:gridCol w:w="3191"/>
      </w:tblGrid>
      <w:tr w14:paraId="2F49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shd w:val="clear" w:color="auto" w:fill="FFC000"/>
          </w:tcPr>
          <w:p w14:paraId="2ACEA545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Interni podaci</w:t>
            </w:r>
          </w:p>
        </w:tc>
      </w:tr>
      <w:tr w14:paraId="26EE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EF2CC" w:themeFill="accent4" w:themeFillTint="33"/>
          </w:tcPr>
          <w:p w14:paraId="278C2BFE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Predviđeni datum revizije programa</w:t>
            </w:r>
          </w:p>
        </w:tc>
        <w:tc>
          <w:tcPr>
            <w:tcW w:w="1667" w:type="pct"/>
          </w:tcPr>
          <w:p w14:paraId="47807AA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264906F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224C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FEF2CC" w:themeFill="accent4" w:themeFillTint="33"/>
          </w:tcPr>
          <w:p w14:paraId="1987C8B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Šifra programa u Bazi</w:t>
            </w:r>
          </w:p>
        </w:tc>
        <w:tc>
          <w:tcPr>
            <w:tcW w:w="1667" w:type="pct"/>
          </w:tcPr>
          <w:p w14:paraId="092D1A09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E599" w:themeFill="accent4" w:themeFillTint="66"/>
          </w:tcPr>
          <w:p w14:paraId="3450339F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</w:tr>
    </w:tbl>
    <w:p w14:paraId="6EDDC33E">
      <w:pPr>
        <w:pStyle w:val="4"/>
      </w:pPr>
      <w:r>
        <w:rPr>
          <w:sz w:val="32"/>
          <w:szCs w:val="32"/>
        </w:rPr>
        <w:br w:type="page"/>
      </w:r>
      <w:r>
        <w:t xml:space="preserve">POPIS PRILOŽENE DOKUMENTACIJE </w:t>
      </w:r>
    </w:p>
    <w:p w14:paraId="0F1E61F3">
      <w:pPr>
        <w:pStyle w:val="60"/>
        <w:spacing w:before="0" w:after="0" w:line="240" w:lineRule="auto"/>
        <w:ind w:left="0"/>
        <w:jc w:val="left"/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</w:pPr>
      <w:r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t>U nastavku je popis dokumentacije koju je potrebno predati u okviru Zahtjeva za upis izmjena podataka o programu cjeloživotnog obrazovanja u Sveučilišnoj bazi.</w:t>
      </w:r>
    </w:p>
    <w:p w14:paraId="7FA5BE57"/>
    <w:tbl>
      <w:tblPr>
        <w:tblStyle w:val="44"/>
        <w:tblW w:w="51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9862"/>
      </w:tblGrid>
      <w:tr w14:paraId="0660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7" w:hRule="atLeast"/>
        </w:trPr>
        <w:tc>
          <w:tcPr>
            <w:tcW w:w="5000" w:type="pct"/>
          </w:tcPr>
          <w:p w14:paraId="4E4F0010">
            <w:pPr>
              <w:spacing w:after="12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-19712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Zahtjev za upis programa u Bazu – Obrazac UPCO</w:t>
            </w:r>
          </w:p>
          <w:p w14:paraId="01F88C8C">
            <w:pPr>
              <w:spacing w:after="40" w:line="240" w:lineRule="auto"/>
              <w:ind w:left="720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7392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Odluka stručnog vijeća predlagatelja ili Senata o prihvaćanju izmjena podataka u Sveučilišnoj bazi</w:t>
            </w:r>
          </w:p>
          <w:p w14:paraId="3C79EB5B">
            <w:pPr>
              <w:spacing w:after="40" w:line="240" w:lineRule="auto"/>
              <w:ind w:left="720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18880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Dodatni prilozi (prema izboru predlagatelja) </w:t>
            </w:r>
          </w:p>
          <w:p w14:paraId="44D04E7F">
            <w:pPr>
              <w:spacing w:after="120" w:line="240" w:lineRule="auto"/>
              <w:ind w:left="720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Popis dodatne dostavljene dokumentacije:____________________________________</w:t>
            </w:r>
          </w:p>
        </w:tc>
      </w:tr>
    </w:tbl>
    <w:p w14:paraId="2C666497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</w:rPr>
      </w:pPr>
    </w:p>
    <w:p w14:paraId="5B6E856A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</w:rPr>
      </w:pPr>
    </w:p>
    <w:p w14:paraId="5607F9E4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</w:rPr>
      </w:pPr>
    </w:p>
    <w:p w14:paraId="2C60417E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</w:rPr>
      </w:pPr>
    </w:p>
    <w:tbl>
      <w:tblPr>
        <w:tblStyle w:val="44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4841"/>
      </w:tblGrid>
      <w:tr w14:paraId="797F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shd w:val="clear" w:color="auto" w:fill="FFC000" w:themeFill="accent4"/>
          </w:tcPr>
          <w:p w14:paraId="38019592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Mjesto i datum</w:t>
            </w:r>
          </w:p>
          <w:p w14:paraId="2FD3DA02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6D5F3BA4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6B4E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shd w:val="clear" w:color="auto" w:fill="FFC000" w:themeFill="accent4"/>
          </w:tcPr>
          <w:p w14:paraId="3D1779ED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Osoba za kontakt</w:t>
            </w:r>
          </w:p>
          <w:p w14:paraId="48AD503D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3BEC1784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1FE8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shd w:val="clear" w:color="auto" w:fill="FFC000" w:themeFill="accent4"/>
          </w:tcPr>
          <w:p w14:paraId="4F7012FD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Telefon</w:t>
            </w:r>
          </w:p>
          <w:p w14:paraId="19954B5B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0F789490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7CBB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shd w:val="clear" w:color="auto" w:fill="FFC000" w:themeFill="accent4"/>
          </w:tcPr>
          <w:p w14:paraId="268BB9DD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Adresa e-pošte</w:t>
            </w:r>
          </w:p>
          <w:p w14:paraId="59661CA4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3D6592C0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1742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935" w:type="dxa"/>
            <w:shd w:val="clear" w:color="auto" w:fill="FFC000" w:themeFill="accent4"/>
          </w:tcPr>
          <w:p w14:paraId="4438309E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Potpis čelnika 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(elektronički ili skenirano)</w:t>
            </w:r>
          </w:p>
          <w:p w14:paraId="3AADF0A5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3DF5BC37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</w:tbl>
    <w:p w14:paraId="2E338CBA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</w:rPr>
      </w:pPr>
    </w:p>
    <w:p w14:paraId="62F29BF5">
      <w:pPr>
        <w:rPr>
          <w:rFonts w:ascii="Times New Roman" w:hAnsi="Times New Roman" w:cs="Times New Roman"/>
          <w:b/>
          <w:color w:val="2F5597" w:themeColor="accent5" w:themeShade="BF"/>
        </w:rPr>
      </w:pPr>
    </w:p>
    <w:p w14:paraId="4E83D913">
      <w:pPr>
        <w:rPr>
          <w:rFonts w:ascii="Times New Roman" w:hAnsi="Times New Roman" w:cs="Times New Roman"/>
          <w:color w:val="2F5597" w:themeColor="accent5" w:themeShade="BF"/>
          <w:u w:val="single"/>
        </w:rPr>
      </w:pPr>
    </w:p>
    <w:sectPr>
      <w:headerReference r:id="rId5" w:type="default"/>
      <w:footerReference r:id="rId6" w:type="default"/>
      <w:pgSz w:w="11906" w:h="16838"/>
      <w:pgMar w:top="1332" w:right="1134" w:bottom="1417" w:left="1417" w:header="1701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7691547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E42213A">
        <w:pPr>
          <w:pStyle w:val="30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C1F2BC6">
    <w:pPr>
      <w:pStyle w:val="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0">
    <w:p>
      <w:pPr>
        <w:spacing w:before="0" w:after="0" w:line="240" w:lineRule="auto"/>
      </w:pPr>
      <w:r>
        <w:separator/>
      </w:r>
    </w:p>
  </w:footnote>
  <w:footnote w:type="continuationSeparator" w:id="21">
    <w:p>
      <w:pPr>
        <w:spacing w:before="0" w:after="0" w:line="240" w:lineRule="auto"/>
      </w:pPr>
      <w:r>
        <w:continuationSeparator/>
      </w:r>
    </w:p>
  </w:footnote>
  <w:footnote w:id="0">
    <w:p w14:paraId="38A6916A">
      <w:pPr>
        <w:pStyle w:val="32"/>
        <w:spacing w:after="0" w:line="240" w:lineRule="auto"/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Sukladno čl. 22/2 Pravilnika </w:t>
      </w:r>
    </w:p>
  </w:footnote>
  <w:footnote w:id="1">
    <w:p w14:paraId="79E97E0E">
      <w:pPr>
        <w:pStyle w:val="32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Internetska poveznica na detaljan opis programa na mrežnoj stranici nositelja</w:t>
      </w:r>
    </w:p>
  </w:footnote>
  <w:footnote w:id="2">
    <w:p w14:paraId="0D95D241">
      <w:pPr>
        <w:pStyle w:val="32"/>
        <w:spacing w:after="0" w:line="240" w:lineRule="auto"/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31"/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Nazivi pravnih osoba koje sudjeluju u izvođenju programa.</w:t>
      </w:r>
    </w:p>
  </w:footnote>
  <w:footnote w:id="3">
    <w:p w14:paraId="47AFC222">
      <w:pPr>
        <w:pStyle w:val="32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Sukladno čl. 3/2, program cjeloživotnog obrazovanja mora imati voditelja programa koji je odgovoran za planiranje i organizaciju programa.</w:t>
      </w:r>
    </w:p>
  </w:footnote>
  <w:footnote w:id="4">
    <w:p w14:paraId="12846237">
      <w:pPr>
        <w:pStyle w:val="32"/>
        <w:spacing w:after="0" w:line="240" w:lineRule="auto"/>
        <w:jc w:val="both"/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Nastavni sat = 60 minuta. Podrazumijeva i samostalni rad studenata.</w:t>
      </w:r>
    </w:p>
  </w:footnote>
  <w:footnote w:id="5">
    <w:p w14:paraId="62F24EA7">
      <w:pPr>
        <w:pStyle w:val="32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i/>
          <w:sz w:val="20"/>
        </w:rPr>
        <w:t>Program se može izvoditi online, na jednom mjestu (npr. Zagreb)  ili na više mjesta (npr. Zagreb i Dubrovnik) istovremeno ili u slijedu (istaknuti glavno i alternativno mjesto ako je primjenjivo) ili kombinirano (online + Zagreb)</w:t>
      </w:r>
    </w:p>
  </w:footnote>
  <w:footnote w:id="6">
    <w:p w14:paraId="04C04E1D">
      <w:pPr>
        <w:pStyle w:val="32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Sukladno čl. 3/4, programi cjeloživotnog obrazovanja mogu se izvoditi s ili bez stjecanja ECTS bodova, klasično, na daljinu, na sastavnici, na Sveučilištu, izvan sastavnice, izvan Sveučilišta (uz suglasnost tijela nadležnog za cjeloživotno obrazovanje) </w:t>
      </w:r>
    </w:p>
  </w:footnote>
  <w:footnote w:id="7">
    <w:p w14:paraId="60816229">
      <w:pPr>
        <w:pStyle w:val="32"/>
        <w:spacing w:after="0" w:line="240" w:lineRule="auto"/>
        <w:jc w:val="both"/>
        <w:rPr>
          <w:rFonts w:ascii="Times New Roman" w:hAnsi="Times New Roman" w:cs="Times New Roman"/>
          <w:i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31"/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Označiti za programe koje izvodi sastavnica, a koji se predlažu za upis u Registar HKO-a i za programe koje izvodi Sveučilište (s ili bez upisa u Registar HKO-a) </w:t>
      </w:r>
    </w:p>
  </w:footnote>
  <w:footnote w:id="8">
    <w:p w14:paraId="5E9F9E80">
      <w:pPr>
        <w:pStyle w:val="32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31"/>
          <w:rFonts w:ascii="Times New Roman" w:hAnsi="Times New Roman" w:cs="Times New Roman"/>
          <w:i/>
          <w:sz w:val="20"/>
        </w:rPr>
        <w:footnoteRef/>
      </w:r>
      <w:r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Potvrda o sudjelovanju ili  potvrda o završetku programa  +  dopunska isprava (ako je primjenjivo).</w:t>
      </w:r>
    </w:p>
  </w:footnote>
  <w:footnote w:id="9">
    <w:p w14:paraId="2C908C03">
      <w:pPr>
        <w:pStyle w:val="32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Trajno ili za određeno razdoblje nakon izdavanja – </w:t>
      </w:r>
      <w:r>
        <w:rPr>
          <w:rFonts w:ascii="Times New Roman" w:hAnsi="Times New Roman" w:cs="Times New Roman"/>
          <w:i/>
          <w:sz w:val="20"/>
        </w:rPr>
        <w:t>Upisati koliko godina traje isprava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86AA">
    <w:pPr>
      <w:jc w:val="right"/>
      <w:rPr>
        <w:rFonts w:ascii="Times New Roman" w:hAnsi="Times New Roman" w:cs="Times New Roman"/>
        <w:b/>
        <w:color w:val="1F4E79" w:themeColor="accent1" w:themeShade="80"/>
      </w:rPr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1050925</wp:posOffset>
              </wp:positionH>
              <wp:positionV relativeFrom="paragraph">
                <wp:posOffset>-721995</wp:posOffset>
              </wp:positionV>
              <wp:extent cx="5356860" cy="594360"/>
              <wp:effectExtent l="0" t="0" r="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686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874B6D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IZMJENA PODATAKA O PROGRAMU CJELOŽIVOTNOG OBRAZOVANJA U BAZI IB-PCZO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82.75pt;margin-top:-56.85pt;height:46.8pt;width:421.8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wMwCO2QAAAA0BAAAPAAAAAAAAAAEAIAAAACIAAABkcnMvZG93bnJldi54bWxQSwECFAAUAAAA&#10;CACHTuJAaDjf5SYCAABRBAAADgAAAAAAAAABACAAAAAoAQAAZHJzL2Uyb0RvYy54bWxQSwUGAAAA&#10;AAYABgBZAQAAwA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4874B6D1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IZMJENA PODATAKA O PROGRAMU CJELOŽIVOTNOG OBRAZOVANJA U BAZI IB-PCZO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-548640</wp:posOffset>
          </wp:positionH>
          <wp:positionV relativeFrom="margin">
            <wp:posOffset>-1127125</wp:posOffset>
          </wp:positionV>
          <wp:extent cx="1658620" cy="6261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86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2F03377E"/>
    <w:multiLevelType w:val="multilevel"/>
    <w:tmpl w:val="2F03377E"/>
    <w:lvl w:ilvl="0" w:tentative="0">
      <w:start w:val="1"/>
      <w:numFmt w:val="decimal"/>
      <w:pStyle w:val="2"/>
      <w:lvlText w:val="%1."/>
      <w:lvlJc w:val="left"/>
      <w:pPr>
        <w:ind w:left="720" w:hanging="360"/>
      </w:pPr>
      <w:rPr>
        <w:rFonts w:hint="default" w:ascii="Times New Roman" w:hAnsi="Times New Roman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E75B6" w:themeColor="accent1" w:themeShade="BF"/>
        <w:spacing w:val="0"/>
        <w:kern w:val="0"/>
        <w:position w:val="0"/>
        <w:sz w:val="32"/>
        <w:szCs w:val="22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F14996"/>
    <w:multiLevelType w:val="multilevel"/>
    <w:tmpl w:val="6BF14996"/>
    <w:lvl w:ilvl="0" w:tentative="0">
      <w:start w:val="1"/>
      <w:numFmt w:val="decimal"/>
      <w:pStyle w:val="6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attachedTemplate r:id="rId1"/>
  <w:documentProtection w:enforcement="0"/>
  <w:defaultTabStop w:val="720"/>
  <w:hyphenationZone w:val="425"/>
  <w:characterSpacingControl w:val="doNotCompress"/>
  <w:footnotePr>
    <w:footnote w:id="20"/>
    <w:footnote w:id="2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FC"/>
    <w:rsid w:val="000015B1"/>
    <w:rsid w:val="00006CF8"/>
    <w:rsid w:val="00045FD4"/>
    <w:rsid w:val="00050DBA"/>
    <w:rsid w:val="00052E0B"/>
    <w:rsid w:val="0006316F"/>
    <w:rsid w:val="0008500F"/>
    <w:rsid w:val="00091EED"/>
    <w:rsid w:val="000A1359"/>
    <w:rsid w:val="000A5385"/>
    <w:rsid w:val="000B2258"/>
    <w:rsid w:val="000B56B4"/>
    <w:rsid w:val="000C51C2"/>
    <w:rsid w:val="00105A27"/>
    <w:rsid w:val="00107869"/>
    <w:rsid w:val="00130E98"/>
    <w:rsid w:val="0013616B"/>
    <w:rsid w:val="00151405"/>
    <w:rsid w:val="00185B6B"/>
    <w:rsid w:val="001C6A84"/>
    <w:rsid w:val="001D7E39"/>
    <w:rsid w:val="001F31E7"/>
    <w:rsid w:val="001F75C2"/>
    <w:rsid w:val="00216D53"/>
    <w:rsid w:val="00233053"/>
    <w:rsid w:val="00250C2E"/>
    <w:rsid w:val="00265D50"/>
    <w:rsid w:val="002908A6"/>
    <w:rsid w:val="002C11E4"/>
    <w:rsid w:val="002F3344"/>
    <w:rsid w:val="003000A2"/>
    <w:rsid w:val="003144FE"/>
    <w:rsid w:val="00314F47"/>
    <w:rsid w:val="00321401"/>
    <w:rsid w:val="003262BC"/>
    <w:rsid w:val="00335622"/>
    <w:rsid w:val="003542CC"/>
    <w:rsid w:val="003565C4"/>
    <w:rsid w:val="0036412B"/>
    <w:rsid w:val="003663AA"/>
    <w:rsid w:val="00397D8E"/>
    <w:rsid w:val="003C1305"/>
    <w:rsid w:val="003C5806"/>
    <w:rsid w:val="003F0286"/>
    <w:rsid w:val="00411365"/>
    <w:rsid w:val="00416C00"/>
    <w:rsid w:val="00423B32"/>
    <w:rsid w:val="00440A67"/>
    <w:rsid w:val="004421C6"/>
    <w:rsid w:val="0045211A"/>
    <w:rsid w:val="00473C23"/>
    <w:rsid w:val="004A2D66"/>
    <w:rsid w:val="004A5344"/>
    <w:rsid w:val="004D0404"/>
    <w:rsid w:val="004D3065"/>
    <w:rsid w:val="004D39AF"/>
    <w:rsid w:val="004F189D"/>
    <w:rsid w:val="005118A8"/>
    <w:rsid w:val="00521B6F"/>
    <w:rsid w:val="00561E2E"/>
    <w:rsid w:val="00567314"/>
    <w:rsid w:val="00567D2B"/>
    <w:rsid w:val="00571E59"/>
    <w:rsid w:val="005830B1"/>
    <w:rsid w:val="005B4777"/>
    <w:rsid w:val="005B6BBE"/>
    <w:rsid w:val="005C6DE4"/>
    <w:rsid w:val="005D7460"/>
    <w:rsid w:val="005F17F4"/>
    <w:rsid w:val="006045E8"/>
    <w:rsid w:val="00611653"/>
    <w:rsid w:val="006204B2"/>
    <w:rsid w:val="00620FD3"/>
    <w:rsid w:val="006430F8"/>
    <w:rsid w:val="00644EBA"/>
    <w:rsid w:val="00645252"/>
    <w:rsid w:val="006577C2"/>
    <w:rsid w:val="006626FC"/>
    <w:rsid w:val="0068239D"/>
    <w:rsid w:val="00687513"/>
    <w:rsid w:val="006A0AE9"/>
    <w:rsid w:val="006B4C29"/>
    <w:rsid w:val="006C48E7"/>
    <w:rsid w:val="006C79C1"/>
    <w:rsid w:val="006C7AA3"/>
    <w:rsid w:val="006D3D74"/>
    <w:rsid w:val="006D67CE"/>
    <w:rsid w:val="00730265"/>
    <w:rsid w:val="00756875"/>
    <w:rsid w:val="00774FE7"/>
    <w:rsid w:val="007A2290"/>
    <w:rsid w:val="007B3165"/>
    <w:rsid w:val="007B3660"/>
    <w:rsid w:val="007F7E6D"/>
    <w:rsid w:val="00806DDE"/>
    <w:rsid w:val="0083569A"/>
    <w:rsid w:val="00841745"/>
    <w:rsid w:val="00844EEF"/>
    <w:rsid w:val="00853839"/>
    <w:rsid w:val="00856539"/>
    <w:rsid w:val="00857F2C"/>
    <w:rsid w:val="00864FDE"/>
    <w:rsid w:val="00872AE2"/>
    <w:rsid w:val="00882EEA"/>
    <w:rsid w:val="008B58D0"/>
    <w:rsid w:val="008B5ED3"/>
    <w:rsid w:val="008D327F"/>
    <w:rsid w:val="008F14DF"/>
    <w:rsid w:val="009056C9"/>
    <w:rsid w:val="00913C5B"/>
    <w:rsid w:val="00915715"/>
    <w:rsid w:val="00931CE2"/>
    <w:rsid w:val="00947831"/>
    <w:rsid w:val="009552C4"/>
    <w:rsid w:val="00963235"/>
    <w:rsid w:val="00966B0A"/>
    <w:rsid w:val="00966C0D"/>
    <w:rsid w:val="00981F69"/>
    <w:rsid w:val="00983907"/>
    <w:rsid w:val="009879A9"/>
    <w:rsid w:val="009E4803"/>
    <w:rsid w:val="00A02A68"/>
    <w:rsid w:val="00A05A19"/>
    <w:rsid w:val="00A1372C"/>
    <w:rsid w:val="00A150D9"/>
    <w:rsid w:val="00A25E0A"/>
    <w:rsid w:val="00A30742"/>
    <w:rsid w:val="00A327C6"/>
    <w:rsid w:val="00A53DD6"/>
    <w:rsid w:val="00A915C5"/>
    <w:rsid w:val="00A9204E"/>
    <w:rsid w:val="00A942F1"/>
    <w:rsid w:val="00A95000"/>
    <w:rsid w:val="00AA3331"/>
    <w:rsid w:val="00B05137"/>
    <w:rsid w:val="00B30731"/>
    <w:rsid w:val="00B3545B"/>
    <w:rsid w:val="00B477F3"/>
    <w:rsid w:val="00B50CB6"/>
    <w:rsid w:val="00B53050"/>
    <w:rsid w:val="00B65E29"/>
    <w:rsid w:val="00B825F0"/>
    <w:rsid w:val="00B903D7"/>
    <w:rsid w:val="00BA4196"/>
    <w:rsid w:val="00BA5726"/>
    <w:rsid w:val="00BD0FE8"/>
    <w:rsid w:val="00BE39B5"/>
    <w:rsid w:val="00BE5F14"/>
    <w:rsid w:val="00C17881"/>
    <w:rsid w:val="00C35785"/>
    <w:rsid w:val="00C56BF5"/>
    <w:rsid w:val="00CF4799"/>
    <w:rsid w:val="00D61945"/>
    <w:rsid w:val="00D64C42"/>
    <w:rsid w:val="00D77698"/>
    <w:rsid w:val="00D77EE9"/>
    <w:rsid w:val="00DA41B2"/>
    <w:rsid w:val="00DB3C2C"/>
    <w:rsid w:val="00DE0ADC"/>
    <w:rsid w:val="00DF3AEA"/>
    <w:rsid w:val="00E36A66"/>
    <w:rsid w:val="00E379D5"/>
    <w:rsid w:val="00E41DFB"/>
    <w:rsid w:val="00E466B1"/>
    <w:rsid w:val="00E70C13"/>
    <w:rsid w:val="00E8492A"/>
    <w:rsid w:val="00EA0067"/>
    <w:rsid w:val="00EA7702"/>
    <w:rsid w:val="00EB718D"/>
    <w:rsid w:val="00EC66B6"/>
    <w:rsid w:val="00EE133A"/>
    <w:rsid w:val="00F02CFC"/>
    <w:rsid w:val="00F04130"/>
    <w:rsid w:val="00F23B9E"/>
    <w:rsid w:val="00F401A1"/>
    <w:rsid w:val="00F51F53"/>
    <w:rsid w:val="00F555D3"/>
    <w:rsid w:val="00F71DC4"/>
    <w:rsid w:val="00F91812"/>
    <w:rsid w:val="00F93243"/>
    <w:rsid w:val="00FF4F97"/>
    <w:rsid w:val="099D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MS Mincho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name="toc 9"/>
    <w:lsdException w:uiPriority="99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qFormat="1"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3" w:lineRule="atLeast"/>
    </w:pPr>
    <w:rPr>
      <w:rFonts w:eastAsia="MS Mincho" w:asciiTheme="minorHAnsi" w:hAnsiTheme="minorHAnsi" w:cstheme="minorBidi"/>
      <w:color w:val="808080" w:themeColor="background1" w:themeShade="80"/>
      <w:sz w:val="24"/>
      <w:szCs w:val="24"/>
      <w:lang w:val="hr-HR" w:eastAsia="ja-JP" w:bidi="ar-SA"/>
    </w:rPr>
  </w:style>
  <w:style w:type="paragraph" w:styleId="2">
    <w:name w:val="heading 1"/>
    <w:basedOn w:val="3"/>
    <w:next w:val="1"/>
    <w:link w:val="47"/>
    <w:autoRedefine/>
    <w:qFormat/>
    <w:uiPriority w:val="9"/>
    <w:pPr>
      <w:keepNext/>
      <w:keepLines/>
      <w:numPr>
        <w:ilvl w:val="0"/>
        <w:numId w:val="1"/>
      </w:numPr>
      <w:spacing w:before="0" w:after="0" w:line="240" w:lineRule="auto"/>
      <w:ind w:left="714" w:hanging="357"/>
      <w:outlineLvl w:val="0"/>
    </w:pPr>
    <w:rPr>
      <w:rFonts w:ascii="Times New Roman" w:hAnsi="Times New Roman" w:cs="Times New Roman"/>
      <w:color w:val="2F5597" w:themeColor="accent5" w:themeShade="BF"/>
      <w:sz w:val="32"/>
      <w:szCs w:val="32"/>
    </w:rPr>
  </w:style>
  <w:style w:type="paragraph" w:styleId="4">
    <w:name w:val="heading 2"/>
    <w:basedOn w:val="5"/>
    <w:next w:val="1"/>
    <w:link w:val="48"/>
    <w:autoRedefine/>
    <w:unhideWhenUsed/>
    <w:qFormat/>
    <w:uiPriority w:val="9"/>
    <w:pPr>
      <w:keepNext/>
      <w:keepLines/>
      <w:numPr>
        <w:ilvl w:val="0"/>
        <w:numId w:val="0"/>
      </w:numPr>
      <w:tabs>
        <w:tab w:val="left" w:pos="360"/>
      </w:tabs>
      <w:spacing w:before="40" w:after="120" w:line="240" w:lineRule="auto"/>
      <w:contextualSpacing w:val="0"/>
      <w:outlineLvl w:val="1"/>
    </w:pPr>
    <w:rPr>
      <w:rFonts w:ascii="Times New Roman" w:hAnsi="Times New Roman" w:cs="Times New Roman" w:eastAsiaTheme="majorEastAsia"/>
      <w:b/>
      <w:color w:val="2F5597" w:themeColor="accent5" w:themeShade="BF"/>
      <w:sz w:val="26"/>
      <w:szCs w:val="26"/>
      <w:lang w:eastAsia="hr-HR" w:bidi="en-US"/>
    </w:rPr>
  </w:style>
  <w:style w:type="paragraph" w:styleId="6">
    <w:name w:val="heading 3"/>
    <w:basedOn w:val="7"/>
    <w:next w:val="1"/>
    <w:link w:val="49"/>
    <w:autoRedefine/>
    <w:unhideWhenUsed/>
    <w:qFormat/>
    <w:uiPriority w:val="9"/>
    <w:pPr>
      <w:keepNext/>
      <w:keepLines/>
      <w:numPr>
        <w:ilvl w:val="0"/>
        <w:numId w:val="2"/>
      </w:numPr>
      <w:tabs>
        <w:tab w:val="left" w:pos="360"/>
      </w:tabs>
      <w:spacing w:before="40"/>
      <w:outlineLvl w:val="2"/>
    </w:pPr>
    <w:rPr>
      <w:rFonts w:ascii="Times New Roman" w:hAnsi="Times New Roman" w:cs="Times New Roman" w:eastAsiaTheme="majorEastAsia"/>
      <w:b/>
      <w:color w:val="1F4E79" w:themeColor="accent1" w:themeShade="80"/>
    </w:rPr>
  </w:style>
  <w:style w:type="paragraph" w:styleId="8">
    <w:name w:val="heading 4"/>
    <w:basedOn w:val="1"/>
    <w:next w:val="1"/>
    <w:link w:val="50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9">
    <w:name w:val="heading 5"/>
    <w:basedOn w:val="1"/>
    <w:next w:val="1"/>
    <w:link w:val="51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10">
    <w:name w:val="heading 6"/>
    <w:basedOn w:val="1"/>
    <w:next w:val="1"/>
    <w:link w:val="52"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11">
    <w:name w:val="heading 7"/>
    <w:basedOn w:val="1"/>
    <w:next w:val="1"/>
    <w:link w:val="53"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12">
    <w:name w:val="heading 8"/>
    <w:basedOn w:val="1"/>
    <w:next w:val="1"/>
    <w:link w:val="54"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heading 9"/>
    <w:basedOn w:val="1"/>
    <w:next w:val="1"/>
    <w:link w:val="55"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5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7">
    <w:name w:val="List Number 2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16">
    <w:name w:val="Balloon Text"/>
    <w:basedOn w:val="1"/>
    <w:link w:val="67"/>
    <w:semiHidden/>
    <w:unhideWhenUsed/>
    <w:uiPriority w:val="99"/>
    <w:rPr>
      <w:rFonts w:ascii="Segoe UI" w:hAnsi="Segoe UI" w:cs="Segoe UI"/>
      <w:szCs w:val="18"/>
    </w:rPr>
  </w:style>
  <w:style w:type="paragraph" w:styleId="17">
    <w:name w:val="Block Text"/>
    <w:basedOn w:val="1"/>
    <w:semiHidden/>
    <w:unhideWhenUsed/>
    <w:uiPriority w:val="99"/>
    <w:pPr>
      <w:pBdr>
        <w:top w:val="single" w:color="5B9BD5" w:themeColor="accent1" w:sz="2" w:space="10"/>
        <w:left w:val="single" w:color="5B9BD5" w:themeColor="accent1" w:sz="2" w:space="10"/>
        <w:bottom w:val="single" w:color="5B9BD5" w:themeColor="accent1" w:sz="2" w:space="10"/>
        <w:right w:val="single" w:color="5B9BD5" w:themeColor="accent1" w:sz="2" w:space="1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18">
    <w:name w:val="Body Text 3"/>
    <w:basedOn w:val="1"/>
    <w:link w:val="68"/>
    <w:semiHidden/>
    <w:unhideWhenUsed/>
    <w:uiPriority w:val="99"/>
    <w:pPr>
      <w:spacing w:after="120"/>
    </w:pPr>
    <w:rPr>
      <w:szCs w:val="16"/>
    </w:rPr>
  </w:style>
  <w:style w:type="paragraph" w:styleId="19">
    <w:name w:val="Body Text Indent 3"/>
    <w:basedOn w:val="1"/>
    <w:link w:val="69"/>
    <w:semiHidden/>
    <w:unhideWhenUsed/>
    <w:uiPriority w:val="99"/>
    <w:pPr>
      <w:spacing w:after="120"/>
      <w:ind w:left="360"/>
    </w:pPr>
    <w:rPr>
      <w:szCs w:val="16"/>
    </w:rPr>
  </w:style>
  <w:style w:type="paragraph" w:styleId="20">
    <w:name w:val="caption"/>
    <w:basedOn w:val="1"/>
    <w:next w:val="1"/>
    <w:unhideWhenUsed/>
    <w:qFormat/>
    <w:uiPriority w:val="35"/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character" w:styleId="21">
    <w:name w:val="annotation reference"/>
    <w:basedOn w:val="14"/>
    <w:semiHidden/>
    <w:unhideWhenUsed/>
    <w:qFormat/>
    <w:uiPriority w:val="99"/>
    <w:rPr>
      <w:sz w:val="22"/>
      <w:szCs w:val="16"/>
    </w:rPr>
  </w:style>
  <w:style w:type="paragraph" w:styleId="22">
    <w:name w:val="annotation text"/>
    <w:basedOn w:val="1"/>
    <w:link w:val="70"/>
    <w:unhideWhenUsed/>
    <w:qFormat/>
    <w:uiPriority w:val="99"/>
    <w:rPr>
      <w:szCs w:val="20"/>
    </w:rPr>
  </w:style>
  <w:style w:type="paragraph" w:styleId="23">
    <w:name w:val="annotation subject"/>
    <w:basedOn w:val="22"/>
    <w:next w:val="22"/>
    <w:link w:val="71"/>
    <w:semiHidden/>
    <w:unhideWhenUsed/>
    <w:qFormat/>
    <w:uiPriority w:val="99"/>
    <w:rPr>
      <w:b/>
      <w:bCs/>
    </w:rPr>
  </w:style>
  <w:style w:type="paragraph" w:styleId="24">
    <w:name w:val="Document Map"/>
    <w:basedOn w:val="1"/>
    <w:link w:val="72"/>
    <w:semiHidden/>
    <w:unhideWhenUsed/>
    <w:qFormat/>
    <w:uiPriority w:val="99"/>
    <w:rPr>
      <w:rFonts w:ascii="Segoe UI" w:hAnsi="Segoe UI" w:cs="Segoe UI"/>
      <w:szCs w:val="16"/>
    </w:rPr>
  </w:style>
  <w:style w:type="character" w:styleId="25">
    <w:name w:val="Emphasis"/>
    <w:basedOn w:val="14"/>
    <w:qFormat/>
    <w:uiPriority w:val="20"/>
    <w:rPr>
      <w:i/>
      <w:iCs/>
    </w:rPr>
  </w:style>
  <w:style w:type="character" w:styleId="26">
    <w:name w:val="endnote reference"/>
    <w:basedOn w:val="14"/>
    <w:semiHidden/>
    <w:unhideWhenUsed/>
    <w:qFormat/>
    <w:uiPriority w:val="99"/>
    <w:rPr>
      <w:vertAlign w:val="superscript"/>
    </w:rPr>
  </w:style>
  <w:style w:type="paragraph" w:styleId="27">
    <w:name w:val="endnote text"/>
    <w:basedOn w:val="1"/>
    <w:link w:val="73"/>
    <w:semiHidden/>
    <w:unhideWhenUsed/>
    <w:uiPriority w:val="99"/>
    <w:rPr>
      <w:szCs w:val="20"/>
    </w:rPr>
  </w:style>
  <w:style w:type="paragraph" w:styleId="28">
    <w:name w:val="envelope return"/>
    <w:basedOn w:val="1"/>
    <w:semiHidden/>
    <w:unhideWhenUsed/>
    <w:qFormat/>
    <w:uiPriority w:val="99"/>
    <w:rPr>
      <w:rFonts w:asciiTheme="majorHAnsi" w:hAnsiTheme="majorHAnsi" w:eastAsiaTheme="majorEastAsia" w:cstheme="majorBidi"/>
      <w:szCs w:val="20"/>
    </w:rPr>
  </w:style>
  <w:style w:type="character" w:styleId="29">
    <w:name w:val="FollowedHyperlink"/>
    <w:basedOn w:val="14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30">
    <w:name w:val="footer"/>
    <w:basedOn w:val="1"/>
    <w:link w:val="80"/>
    <w:unhideWhenUsed/>
    <w:qFormat/>
    <w:uiPriority w:val="99"/>
  </w:style>
  <w:style w:type="character" w:styleId="31">
    <w:name w:val="footnote reference"/>
    <w:qFormat/>
    <w:uiPriority w:val="99"/>
    <w:rPr>
      <w:vertAlign w:val="superscript"/>
    </w:rPr>
  </w:style>
  <w:style w:type="paragraph" w:styleId="32">
    <w:name w:val="footnote text"/>
    <w:basedOn w:val="1"/>
    <w:link w:val="74"/>
    <w:unhideWhenUsed/>
    <w:qFormat/>
    <w:uiPriority w:val="0"/>
    <w:rPr>
      <w:szCs w:val="20"/>
    </w:rPr>
  </w:style>
  <w:style w:type="paragraph" w:styleId="33">
    <w:name w:val="header"/>
    <w:basedOn w:val="1"/>
    <w:link w:val="79"/>
    <w:unhideWhenUsed/>
    <w:qFormat/>
    <w:uiPriority w:val="99"/>
  </w:style>
  <w:style w:type="character" w:styleId="34">
    <w:name w:val="HTML Code"/>
    <w:basedOn w:val="14"/>
    <w:semiHidden/>
    <w:unhideWhenUsed/>
    <w:qFormat/>
    <w:uiPriority w:val="99"/>
    <w:rPr>
      <w:rFonts w:ascii="Consolas" w:hAnsi="Consolas"/>
      <w:sz w:val="22"/>
      <w:szCs w:val="20"/>
    </w:rPr>
  </w:style>
  <w:style w:type="character" w:styleId="35">
    <w:name w:val="HTML Keyboard"/>
    <w:basedOn w:val="14"/>
    <w:semiHidden/>
    <w:unhideWhenUsed/>
    <w:qFormat/>
    <w:uiPriority w:val="99"/>
    <w:rPr>
      <w:rFonts w:ascii="Consolas" w:hAnsi="Consolas"/>
      <w:sz w:val="22"/>
      <w:szCs w:val="20"/>
    </w:rPr>
  </w:style>
  <w:style w:type="paragraph" w:styleId="36">
    <w:name w:val="HTML Preformatted"/>
    <w:basedOn w:val="1"/>
    <w:link w:val="75"/>
    <w:semiHidden/>
    <w:unhideWhenUsed/>
    <w:uiPriority w:val="99"/>
    <w:rPr>
      <w:rFonts w:ascii="Consolas" w:hAnsi="Consolas"/>
      <w:szCs w:val="20"/>
    </w:rPr>
  </w:style>
  <w:style w:type="character" w:styleId="37">
    <w:name w:val="HTML Typewriter"/>
    <w:basedOn w:val="14"/>
    <w:semiHidden/>
    <w:unhideWhenUsed/>
    <w:qFormat/>
    <w:uiPriority w:val="99"/>
    <w:rPr>
      <w:rFonts w:ascii="Consolas" w:hAnsi="Consolas"/>
      <w:sz w:val="22"/>
      <w:szCs w:val="20"/>
    </w:rPr>
  </w:style>
  <w:style w:type="character" w:styleId="38">
    <w:name w:val="Hyperlink"/>
    <w:basedOn w:val="14"/>
    <w:unhideWhenUsed/>
    <w:uiPriority w:val="99"/>
    <w:rPr>
      <w:color w:val="1F4E79" w:themeColor="accent1" w:themeShade="80"/>
      <w:u w:val="single"/>
    </w:rPr>
  </w:style>
  <w:style w:type="paragraph" w:styleId="39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40">
    <w:name w:val="macro"/>
    <w:link w:val="76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MS Mincho" w:cstheme="minorBidi"/>
      <w:sz w:val="22"/>
      <w:szCs w:val="20"/>
      <w:lang w:val="en-US" w:eastAsia="en-US" w:bidi="ar-SA"/>
    </w:rPr>
  </w:style>
  <w:style w:type="paragraph" w:styleId="41">
    <w:name w:val="Plain Text"/>
    <w:basedOn w:val="1"/>
    <w:link w:val="77"/>
    <w:semiHidden/>
    <w:unhideWhenUsed/>
    <w:qFormat/>
    <w:uiPriority w:val="99"/>
    <w:rPr>
      <w:rFonts w:ascii="Consolas" w:hAnsi="Consolas"/>
      <w:szCs w:val="21"/>
    </w:rPr>
  </w:style>
  <w:style w:type="character" w:styleId="42">
    <w:name w:val="Strong"/>
    <w:basedOn w:val="14"/>
    <w:qFormat/>
    <w:uiPriority w:val="22"/>
    <w:rPr>
      <w:b/>
      <w:bCs/>
    </w:rPr>
  </w:style>
  <w:style w:type="paragraph" w:styleId="43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44">
    <w:name w:val="Table Grid"/>
    <w:basedOn w:val="15"/>
    <w:qFormat/>
    <w:uiPriority w:val="3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5">
    <w:name w:val="Title"/>
    <w:basedOn w:val="1"/>
    <w:next w:val="1"/>
    <w:link w:val="56"/>
    <w:qFormat/>
    <w:uiPriority w:val="10"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paragraph" w:styleId="46">
    <w:name w:val="toc 9"/>
    <w:basedOn w:val="1"/>
    <w:next w:val="1"/>
    <w:autoRedefine/>
    <w:semiHidden/>
    <w:unhideWhenUsed/>
    <w:qFormat/>
    <w:uiPriority w:val="39"/>
    <w:pPr>
      <w:spacing w:after="120"/>
      <w:ind w:left="1757"/>
    </w:pPr>
  </w:style>
  <w:style w:type="character" w:customStyle="1" w:styleId="47">
    <w:name w:val="Heading 1 Char"/>
    <w:basedOn w:val="14"/>
    <w:link w:val="2"/>
    <w:qFormat/>
    <w:uiPriority w:val="9"/>
    <w:rPr>
      <w:rFonts w:ascii="Times New Roman" w:hAnsi="Times New Roman" w:cs="Times New Roman" w:eastAsiaTheme="majorEastAsia"/>
      <w:b/>
      <w:bCs/>
      <w:color w:val="2F5597" w:themeColor="accent5" w:themeShade="BF"/>
      <w:sz w:val="32"/>
      <w:szCs w:val="32"/>
      <w:lang w:val="hr-HR" w:eastAsia="ja-JP"/>
    </w:rPr>
  </w:style>
  <w:style w:type="character" w:customStyle="1" w:styleId="48">
    <w:name w:val="Heading 2 Char"/>
    <w:basedOn w:val="14"/>
    <w:link w:val="4"/>
    <w:qFormat/>
    <w:uiPriority w:val="9"/>
    <w:rPr>
      <w:rFonts w:ascii="Times New Roman" w:hAnsi="Times New Roman" w:cs="Times New Roman" w:eastAsiaTheme="majorEastAsia"/>
      <w:b/>
      <w:color w:val="2F5597" w:themeColor="accent5" w:themeShade="BF"/>
      <w:sz w:val="26"/>
      <w:szCs w:val="26"/>
      <w:lang w:val="pl-PL" w:eastAsia="hr-HR" w:bidi="en-US"/>
    </w:rPr>
  </w:style>
  <w:style w:type="character" w:customStyle="1" w:styleId="49">
    <w:name w:val="Heading 3 Char"/>
    <w:basedOn w:val="14"/>
    <w:link w:val="6"/>
    <w:qFormat/>
    <w:uiPriority w:val="9"/>
    <w:rPr>
      <w:rFonts w:ascii="Times New Roman" w:hAnsi="Times New Roman" w:cs="Times New Roman" w:eastAsiaTheme="majorEastAsia"/>
      <w:b/>
      <w:color w:val="1F4E79" w:themeColor="accent1" w:themeShade="80"/>
      <w:sz w:val="24"/>
      <w:szCs w:val="24"/>
      <w:lang w:val="pl-PL" w:eastAsia="ja-JP"/>
    </w:rPr>
  </w:style>
  <w:style w:type="character" w:customStyle="1" w:styleId="50">
    <w:name w:val="Heading 4 Char"/>
    <w:basedOn w:val="14"/>
    <w:link w:val="8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51">
    <w:name w:val="Heading 5 Char"/>
    <w:basedOn w:val="14"/>
    <w:link w:val="9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52">
    <w:name w:val="Heading 6 Char"/>
    <w:basedOn w:val="14"/>
    <w:link w:val="10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53">
    <w:name w:val="Heading 7 Char"/>
    <w:basedOn w:val="14"/>
    <w:link w:val="11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54">
    <w:name w:val="Heading 8 Char"/>
    <w:basedOn w:val="14"/>
    <w:link w:val="12"/>
    <w:qFormat/>
    <w:uiPriority w:val="9"/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Heading 9 Char"/>
    <w:basedOn w:val="14"/>
    <w:link w:val="13"/>
    <w:uiPriority w:val="9"/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6">
    <w:name w:val="Title Char"/>
    <w:basedOn w:val="14"/>
    <w:link w:val="45"/>
    <w:uiPriority w:val="10"/>
    <w:rPr>
      <w:rFonts w:ascii="Times New Roman" w:hAnsi="Times New Roman" w:eastAsiaTheme="majorEastAsia" w:cstheme="majorBidi"/>
      <w:spacing w:val="-10"/>
      <w:kern w:val="28"/>
      <w:sz w:val="44"/>
      <w:szCs w:val="56"/>
    </w:rPr>
  </w:style>
  <w:style w:type="character" w:customStyle="1" w:styleId="57">
    <w:name w:val="Subtitle Char"/>
    <w:basedOn w:val="14"/>
    <w:link w:val="43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8">
    <w:name w:val="Subtle Emphasis"/>
    <w:basedOn w:val="1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Intense Emphasis"/>
    <w:basedOn w:val="14"/>
    <w:qFormat/>
    <w:uiPriority w:val="21"/>
    <w:rPr>
      <w:i/>
      <w:iCs/>
      <w:color w:val="1F4E79" w:themeColor="accent1" w:themeShade="80"/>
    </w:rPr>
  </w:style>
  <w:style w:type="paragraph" w:styleId="60">
    <w:name w:val="Quote"/>
    <w:basedOn w:val="1"/>
    <w:next w:val="1"/>
    <w:link w:val="61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1">
    <w:name w:val="Quote Char"/>
    <w:basedOn w:val="14"/>
    <w:link w:val="6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63">
    <w:name w:val="Intense Quote Char"/>
    <w:basedOn w:val="14"/>
    <w:link w:val="62"/>
    <w:uiPriority w:val="30"/>
    <w:rPr>
      <w:i/>
      <w:iCs/>
      <w:color w:val="1F4E79" w:themeColor="accent1" w:themeShade="80"/>
    </w:rPr>
  </w:style>
  <w:style w:type="character" w:customStyle="1" w:styleId="64">
    <w:name w:val="Subtle Reference"/>
    <w:basedOn w:val="14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5">
    <w:name w:val="Intense Reference"/>
    <w:basedOn w:val="14"/>
    <w:qFormat/>
    <w:uiPriority w:val="32"/>
    <w:rPr>
      <w:b/>
      <w:bCs/>
      <w:smallCaps/>
      <w:color w:val="1F4E79" w:themeColor="accent1" w:themeShade="80"/>
      <w:spacing w:val="5"/>
    </w:rPr>
  </w:style>
  <w:style w:type="character" w:customStyle="1" w:styleId="66">
    <w:name w:val="Book Title"/>
    <w:basedOn w:val="14"/>
    <w:qFormat/>
    <w:uiPriority w:val="33"/>
    <w:rPr>
      <w:b/>
      <w:bCs/>
      <w:i/>
      <w:iCs/>
      <w:spacing w:val="5"/>
    </w:rPr>
  </w:style>
  <w:style w:type="character" w:customStyle="1" w:styleId="67">
    <w:name w:val="Balloon Text Char"/>
    <w:basedOn w:val="14"/>
    <w:link w:val="16"/>
    <w:semiHidden/>
    <w:uiPriority w:val="99"/>
    <w:rPr>
      <w:rFonts w:ascii="Segoe UI" w:hAnsi="Segoe UI" w:cs="Segoe UI"/>
      <w:szCs w:val="18"/>
    </w:rPr>
  </w:style>
  <w:style w:type="character" w:customStyle="1" w:styleId="68">
    <w:name w:val="Body Text 3 Char"/>
    <w:basedOn w:val="14"/>
    <w:link w:val="18"/>
    <w:semiHidden/>
    <w:uiPriority w:val="99"/>
    <w:rPr>
      <w:szCs w:val="16"/>
    </w:rPr>
  </w:style>
  <w:style w:type="character" w:customStyle="1" w:styleId="69">
    <w:name w:val="Body Text Indent 3 Char"/>
    <w:basedOn w:val="14"/>
    <w:link w:val="19"/>
    <w:semiHidden/>
    <w:uiPriority w:val="99"/>
    <w:rPr>
      <w:szCs w:val="16"/>
    </w:rPr>
  </w:style>
  <w:style w:type="character" w:customStyle="1" w:styleId="70">
    <w:name w:val="Comment Text Char"/>
    <w:basedOn w:val="14"/>
    <w:link w:val="22"/>
    <w:qFormat/>
    <w:uiPriority w:val="99"/>
    <w:rPr>
      <w:szCs w:val="20"/>
    </w:rPr>
  </w:style>
  <w:style w:type="character" w:customStyle="1" w:styleId="71">
    <w:name w:val="Comment Subject Char"/>
    <w:basedOn w:val="70"/>
    <w:link w:val="23"/>
    <w:semiHidden/>
    <w:qFormat/>
    <w:uiPriority w:val="99"/>
    <w:rPr>
      <w:b/>
      <w:bCs/>
      <w:szCs w:val="20"/>
    </w:rPr>
  </w:style>
  <w:style w:type="character" w:customStyle="1" w:styleId="72">
    <w:name w:val="Document Map Char"/>
    <w:basedOn w:val="14"/>
    <w:link w:val="24"/>
    <w:semiHidden/>
    <w:qFormat/>
    <w:uiPriority w:val="99"/>
    <w:rPr>
      <w:rFonts w:ascii="Segoe UI" w:hAnsi="Segoe UI" w:cs="Segoe UI"/>
      <w:szCs w:val="16"/>
    </w:rPr>
  </w:style>
  <w:style w:type="character" w:customStyle="1" w:styleId="73">
    <w:name w:val="Endnote Text Char"/>
    <w:basedOn w:val="14"/>
    <w:link w:val="27"/>
    <w:semiHidden/>
    <w:qFormat/>
    <w:uiPriority w:val="99"/>
    <w:rPr>
      <w:szCs w:val="20"/>
    </w:rPr>
  </w:style>
  <w:style w:type="character" w:customStyle="1" w:styleId="74">
    <w:name w:val="Footnote Text Char"/>
    <w:basedOn w:val="14"/>
    <w:link w:val="32"/>
    <w:qFormat/>
    <w:uiPriority w:val="0"/>
    <w:rPr>
      <w:szCs w:val="20"/>
    </w:rPr>
  </w:style>
  <w:style w:type="character" w:customStyle="1" w:styleId="75">
    <w:name w:val="HTML Preformatted Char"/>
    <w:basedOn w:val="14"/>
    <w:link w:val="36"/>
    <w:semiHidden/>
    <w:qFormat/>
    <w:uiPriority w:val="99"/>
    <w:rPr>
      <w:rFonts w:ascii="Consolas" w:hAnsi="Consolas"/>
      <w:szCs w:val="20"/>
    </w:rPr>
  </w:style>
  <w:style w:type="character" w:customStyle="1" w:styleId="76">
    <w:name w:val="Macro Text Char"/>
    <w:basedOn w:val="14"/>
    <w:link w:val="40"/>
    <w:semiHidden/>
    <w:qFormat/>
    <w:uiPriority w:val="99"/>
    <w:rPr>
      <w:rFonts w:ascii="Consolas" w:hAnsi="Consolas"/>
      <w:szCs w:val="20"/>
    </w:rPr>
  </w:style>
  <w:style w:type="character" w:customStyle="1" w:styleId="77">
    <w:name w:val="Plain Text Char"/>
    <w:basedOn w:val="14"/>
    <w:link w:val="41"/>
    <w:semiHidden/>
    <w:qFormat/>
    <w:uiPriority w:val="99"/>
    <w:rPr>
      <w:rFonts w:ascii="Consolas" w:hAnsi="Consolas"/>
      <w:szCs w:val="21"/>
    </w:rPr>
  </w:style>
  <w:style w:type="character" w:styleId="78">
    <w:name w:val="Placeholder Text"/>
    <w:basedOn w:val="14"/>
    <w:semiHidden/>
    <w:qFormat/>
    <w:uiPriority w:val="99"/>
    <w:rPr>
      <w:color w:val="3B3838" w:themeColor="background2" w:themeShade="40"/>
    </w:rPr>
  </w:style>
  <w:style w:type="character" w:customStyle="1" w:styleId="79">
    <w:name w:val="Header Char"/>
    <w:basedOn w:val="14"/>
    <w:link w:val="33"/>
    <w:qFormat/>
    <w:uiPriority w:val="99"/>
  </w:style>
  <w:style w:type="character" w:customStyle="1" w:styleId="80">
    <w:name w:val="Footer Char"/>
    <w:basedOn w:val="14"/>
    <w:link w:val="30"/>
    <w:qFormat/>
    <w:uiPriority w:val="99"/>
  </w:style>
  <w:style w:type="paragraph" w:styleId="81">
    <w:name w:val="List Paragraph"/>
    <w:basedOn w:val="5"/>
    <w:link w:val="87"/>
    <w:unhideWhenUsed/>
    <w:qFormat/>
    <w:uiPriority w:val="34"/>
    <w:rPr>
      <w:rFonts w:ascii="Times New Roman" w:hAnsi="Times New Roman"/>
      <w:color w:val="1F4E79" w:themeColor="accent1" w:themeShade="80"/>
    </w:rPr>
  </w:style>
  <w:style w:type="table" w:customStyle="1" w:styleId="82">
    <w:name w:val="Table Grid1"/>
    <w:basedOn w:val="15"/>
    <w:qFormat/>
    <w:uiPriority w:val="5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3">
    <w:name w:val="box_47427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lang w:val="en-US" w:eastAsia="en-US"/>
    </w:rPr>
  </w:style>
  <w:style w:type="paragraph" w:customStyle="1" w:styleId="84">
    <w:name w:val="Revision"/>
    <w:hidden/>
    <w:semiHidden/>
    <w:qFormat/>
    <w:uiPriority w:val="99"/>
    <w:rPr>
      <w:rFonts w:eastAsia="MS Mincho" w:asciiTheme="minorHAnsi" w:hAnsiTheme="minorHAnsi" w:cstheme="minorBidi"/>
      <w:color w:val="808080" w:themeColor="background1" w:themeShade="80"/>
      <w:sz w:val="24"/>
      <w:szCs w:val="24"/>
      <w:lang w:val="pl-PL" w:eastAsia="ja-JP" w:bidi="ar-SA"/>
    </w:rPr>
  </w:style>
  <w:style w:type="table" w:customStyle="1" w:styleId="85">
    <w:name w:val="Table Grid11"/>
    <w:basedOn w:val="15"/>
    <w:qFormat/>
    <w:uiPriority w:val="3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6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87">
    <w:name w:val="List Paragraph Char"/>
    <w:link w:val="81"/>
    <w:qFormat/>
    <w:uiPriority w:val="34"/>
    <w:rPr>
      <w:rFonts w:ascii="Times New Roman" w:hAnsi="Times New Roman"/>
      <w:color w:val="1F4E79" w:themeColor="accent1" w:themeShade="80"/>
      <w:sz w:val="24"/>
      <w:szCs w:val="24"/>
      <w:lang w:val="pl-PL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as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558EB2-E63F-4CE1-BFB8-14D4C38ABED8}">
  <ds:schemaRefs/>
</ds:datastoreItem>
</file>

<file path=customXml/itemProps3.xml><?xml version="1.0" encoding="utf-8"?>
<ds:datastoreItem xmlns:ds="http://schemas.openxmlformats.org/officeDocument/2006/customXml" ds:itemID="{4B3A7E92-E05A-4924-9E8A-9F6659E5855B}">
  <ds:schemaRefs/>
</ds:datastoreItem>
</file>

<file path=customXml/itemProps4.xml><?xml version="1.0" encoding="utf-8"?>
<ds:datastoreItem xmlns:ds="http://schemas.openxmlformats.org/officeDocument/2006/customXml" ds:itemID="{C01C3C56-10DB-49F7-B061-44D8728D078A}">
  <ds:schemaRefs/>
</ds:datastoreItem>
</file>

<file path=customXml/itemProps5.xml><?xml version="1.0" encoding="utf-8"?>
<ds:datastoreItem xmlns:ds="http://schemas.openxmlformats.org/officeDocument/2006/customXml" ds:itemID="{7FBDB1CC-CEFB-4E46-8174-1F0AA0D30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Pages>5</Pages>
  <Words>417</Words>
  <Characters>2382</Characters>
  <Lines>19</Lines>
  <Paragraphs>5</Paragraphs>
  <TotalTime>0</TotalTime>
  <ScaleCrop>false</ScaleCrop>
  <LinksUpToDate>false</LinksUpToDate>
  <CharactersWithSpaces>2794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2024-07-09T06:30:00Z</dcterms:created>
  <dc:creator>Daliborka Pašić</dc:creator>
  <cp:lastModifiedBy>rona busljeta</cp:lastModifiedBy>
  <cp:lastPrinted>2024-04-24T09:40:00Z</cp:lastPrinted>
  <dcterms:modified xsi:type="dcterms:W3CDTF">2026-03-12T17:12:40Z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KSOProductBuildVer">
    <vt:lpwstr>1033-12.2.0.22549</vt:lpwstr>
  </property>
  <property fmtid="{D5CDD505-2E9C-101B-9397-08002B2CF9AE}" pid="9" name="ICV">
    <vt:lpwstr>7924D732AFAA4DC987E493E38FCDA6F5_13</vt:lpwstr>
  </property>
</Properties>
</file>